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5"/>
        <w:gridCol w:w="3495"/>
        <w:gridCol w:w="3495"/>
        <w:tblGridChange w:id="0">
          <w:tblGrid>
            <w:gridCol w:w="3495"/>
            <w:gridCol w:w="3495"/>
            <w:gridCol w:w="349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Sassoon Primary" w:cs="Sassoon Primary" w:eastAsia="Sassoon Primary" w:hAnsi="Sassoon Primary"/>
                <w:b w:val="1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YEAR 5 AUTUMN TERM Spelling List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Week beginning: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8/9/25 – “-cious”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vicious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gracious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spacious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malicious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precious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conscious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delicious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suspicious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atrocious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108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ferocious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15/9/25 – “-tious or –ious”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fictitious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infectious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superstitious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pretentious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anxious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obnoxious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22/9/25 – short vowel sound i (spelt with y)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mystery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lyrics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oxygen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symptom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typical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crystal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rhythm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29/9/25 – long vowel sound i (spelt with y)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supply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occupy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rhyme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cycle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hygiene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hyphen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6/10/25 – homophones and near homophones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passed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proceed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precede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aisle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isle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aloud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allowed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affect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13/10/25– homophones and near homophones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farther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father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guessed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guest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heard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herd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mourning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20/10/25 – words with ‘silent’ letters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doubt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lamb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debt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thumb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solemn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autumn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column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knight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knuckle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knot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3/11/25 – words with ‘silent’ letters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wrestle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wrapper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aisle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debris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mortgage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Christmas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Yacht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Guarantee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360" w:firstLine="0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10/11/25 – modal verbs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could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might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shall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17/11/25 – words ending in ‘ment’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equipment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government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parliament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enjoyment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management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movement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replacement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24/11/25 – adverbs of possibility and frequency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certainly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definitely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possibly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perhaps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probably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frequently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often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occasionally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rarely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always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bookmarkStart w:colFirst="0" w:colLast="0" w:name="_heading=h.9d9r8ritrw8p" w:id="0"/>
            <w:bookmarkEnd w:id="0"/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1/12/25 – Statutory spellings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vegetable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vehicle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bruise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soldier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stomach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recommend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leisure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privilege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occur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neighbour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Sassoon Primary" w:cs="Sassoon Primary" w:eastAsia="Sassoon Primary" w:hAnsi="Sassoon Primary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Sassoon Prima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37B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9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0ziiRz/a2LT37HY1ukDYl9wD+w==">CgMxLjAyDmguOWQ5cjhyaXRydzhwOAByITFjSUxIVWhfOU9MZkdIWXZUelZCZnlhWGd0SnVkaVEtcA==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2024-09-06T12:23:00Z</dcterms:created>
  <dc:creator>Liz Bufton</dc:creator>
</cp:coreProperties>
</file>